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D1C" w14:textId="77777777" w:rsidR="003024EE" w:rsidRDefault="003024EE" w:rsidP="003024E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Мектеп директоры: </w:t>
      </w:r>
    </w:p>
    <w:p w14:paraId="341A5574" w14:textId="6EC4691D" w:rsidR="003024EE" w:rsidRDefault="003024EE" w:rsidP="003024E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Ш.Мамашова</w:t>
      </w:r>
      <w:proofErr w:type="spellEnd"/>
    </w:p>
    <w:p w14:paraId="0001756D" w14:textId="53027BB0" w:rsidR="003024EE" w:rsidRDefault="003024EE" w:rsidP="003024E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14FE569" w14:textId="2C489E86" w:rsidR="003024EE" w:rsidRPr="00EC55AF" w:rsidRDefault="003024EE" w:rsidP="00EC55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C55AF">
        <w:rPr>
          <w:rFonts w:ascii="Times New Roman" w:hAnsi="Times New Roman" w:cs="Times New Roman"/>
          <w:sz w:val="24"/>
          <w:szCs w:val="24"/>
          <w:lang w:val="kk-KZ"/>
        </w:rPr>
        <w:t>№27 Н.</w:t>
      </w:r>
      <w:r w:rsidR="00EC55AF" w:rsidRPr="00EC55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55AF">
        <w:rPr>
          <w:rFonts w:ascii="Times New Roman" w:hAnsi="Times New Roman" w:cs="Times New Roman"/>
          <w:sz w:val="24"/>
          <w:szCs w:val="24"/>
          <w:lang w:val="kk-KZ"/>
        </w:rPr>
        <w:t>Тілендиев атындағы жалпы орта мектеп Кітапханашысының үлгі</w:t>
      </w:r>
    </w:p>
    <w:p w14:paraId="07973319" w14:textId="0D31CEC7" w:rsidR="003024EE" w:rsidRPr="00EC55AF" w:rsidRDefault="003024EE" w:rsidP="00EC55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C55AF">
        <w:rPr>
          <w:rFonts w:ascii="Times New Roman" w:hAnsi="Times New Roman" w:cs="Times New Roman"/>
          <w:sz w:val="24"/>
          <w:szCs w:val="24"/>
          <w:lang w:val="kk-KZ"/>
        </w:rPr>
        <w:t>лауазымдық нұсқаулығы ( штаты 1 адамдық )</w:t>
      </w:r>
    </w:p>
    <w:p w14:paraId="76DF3BC7" w14:textId="6D2A8473" w:rsidR="00501E4C" w:rsidRDefault="003024EE" w:rsidP="00EC55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118B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ере</w:t>
      </w:r>
      <w:r w:rsidR="00501E4C" w:rsidRPr="000118B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желер</w:t>
      </w:r>
    </w:p>
    <w:p w14:paraId="132817A2" w14:textId="77777777" w:rsidR="000118B5" w:rsidRPr="000118B5" w:rsidRDefault="000118B5" w:rsidP="000118B5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B8B5B9" w14:textId="0F404707" w:rsidR="00501E4C" w:rsidRPr="00523FB0" w:rsidRDefault="00501E4C" w:rsidP="00523FB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23FB0">
        <w:rPr>
          <w:rFonts w:ascii="Times New Roman" w:hAnsi="Times New Roman" w:cs="Times New Roman"/>
          <w:sz w:val="24"/>
          <w:szCs w:val="24"/>
          <w:lang w:val="kk-KZ"/>
        </w:rPr>
        <w:t xml:space="preserve"> № 27 Н.</w:t>
      </w:r>
      <w:r w:rsidR="00EC55AF" w:rsidRPr="00523F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3FB0">
        <w:rPr>
          <w:rFonts w:ascii="Times New Roman" w:hAnsi="Times New Roman" w:cs="Times New Roman"/>
          <w:sz w:val="24"/>
          <w:szCs w:val="24"/>
          <w:lang w:val="kk-KZ"/>
        </w:rPr>
        <w:t>Тіленди</w:t>
      </w:r>
      <w:r w:rsidR="00EC55AF" w:rsidRPr="00523FB0">
        <w:rPr>
          <w:rFonts w:ascii="Times New Roman" w:hAnsi="Times New Roman" w:cs="Times New Roman"/>
          <w:sz w:val="24"/>
          <w:szCs w:val="24"/>
          <w:lang w:val="kk-KZ"/>
        </w:rPr>
        <w:t>ев</w:t>
      </w:r>
      <w:r w:rsidRPr="00523FB0">
        <w:rPr>
          <w:rFonts w:ascii="Times New Roman" w:hAnsi="Times New Roman" w:cs="Times New Roman"/>
          <w:sz w:val="24"/>
          <w:szCs w:val="24"/>
          <w:lang w:val="kk-KZ"/>
        </w:rPr>
        <w:t xml:space="preserve"> атындағы жалпы орта мектебінің кітапханашысы / әрі қарай кітапханашы / орта білім беретін ұйым / әрі қарай мектеп / Директордың бұйрығымен қызметіне тағайындалып, одан босатылады және мектеп директорына / дире</w:t>
      </w:r>
      <w:r w:rsidR="00EC55AF" w:rsidRPr="00523FB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523FB0">
        <w:rPr>
          <w:rFonts w:ascii="Times New Roman" w:hAnsi="Times New Roman" w:cs="Times New Roman"/>
          <w:sz w:val="24"/>
          <w:szCs w:val="24"/>
          <w:lang w:val="kk-KZ"/>
        </w:rPr>
        <w:t>торды</w:t>
      </w:r>
      <w:r w:rsidR="008812FF" w:rsidRPr="00523FB0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Pr="00523FB0">
        <w:rPr>
          <w:rFonts w:ascii="Times New Roman" w:hAnsi="Times New Roman" w:cs="Times New Roman"/>
          <w:sz w:val="24"/>
          <w:szCs w:val="24"/>
          <w:lang w:val="kk-KZ"/>
        </w:rPr>
        <w:t>оқу-тәрбие ісі жөніндегі орынбасарына / тікелей  бағынады.</w:t>
      </w:r>
    </w:p>
    <w:p w14:paraId="5D36DB8A" w14:textId="19DE9DD6" w:rsidR="008812FF" w:rsidRPr="00EC55AF" w:rsidRDefault="00501E4C" w:rsidP="00EC55A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C55AF">
        <w:rPr>
          <w:rFonts w:ascii="Times New Roman" w:hAnsi="Times New Roman" w:cs="Times New Roman"/>
          <w:sz w:val="24"/>
          <w:szCs w:val="24"/>
          <w:lang w:val="kk-KZ"/>
        </w:rPr>
        <w:t xml:space="preserve"> Кітапханашы қызметіне</w:t>
      </w:r>
      <w:r w:rsidR="00952A62" w:rsidRPr="00EC55A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C59D604" w14:textId="03B16AB2" w:rsidR="008812FF" w:rsidRPr="00EC55AF" w:rsidRDefault="008812FF" w:rsidP="00EC55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C55AF">
        <w:rPr>
          <w:rFonts w:ascii="Times New Roman" w:hAnsi="Times New Roman" w:cs="Times New Roman"/>
          <w:sz w:val="24"/>
          <w:szCs w:val="24"/>
          <w:lang w:val="kk-KZ"/>
        </w:rPr>
        <w:t>Еңбек өтілі талап етілмейтін жоғарғы немесе орта кітапхана бөлімі;</w:t>
      </w:r>
    </w:p>
    <w:p w14:paraId="657FA41A" w14:textId="3CB8C1C8" w:rsidR="008812FF" w:rsidRPr="00EC55AF" w:rsidRDefault="008812FF" w:rsidP="00EC55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C55AF">
        <w:rPr>
          <w:rFonts w:ascii="Times New Roman" w:hAnsi="Times New Roman" w:cs="Times New Roman"/>
          <w:sz w:val="24"/>
          <w:szCs w:val="24"/>
          <w:lang w:val="kk-KZ"/>
        </w:rPr>
        <w:t>Кітапханадағы жұмыс өтілі бір жылдан кем емес, әрі қарай курстық даярлығымен кітапхана бөлімдерінің минимум тапсырғаннан кейінгі жоғары немесе орта білімі бар тұлға тағайындалады.</w:t>
      </w:r>
    </w:p>
    <w:p w14:paraId="16EEF664" w14:textId="78F64156" w:rsidR="008812FF" w:rsidRPr="00EC55AF" w:rsidRDefault="008812FF" w:rsidP="00EC55A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C55AF">
        <w:rPr>
          <w:rFonts w:ascii="Times New Roman" w:hAnsi="Times New Roman" w:cs="Times New Roman"/>
          <w:sz w:val="24"/>
          <w:szCs w:val="24"/>
          <w:lang w:val="kk-KZ"/>
        </w:rPr>
        <w:t xml:space="preserve"> Кітапхана меңгерушісі педагогика ұжымының мүшесі болып табылады және мектептің педагогика кеңесінің құрамына енеді.</w:t>
      </w:r>
    </w:p>
    <w:p w14:paraId="3E4A6517" w14:textId="77777777" w:rsidR="000118B5" w:rsidRPr="000118B5" w:rsidRDefault="00EC55AF" w:rsidP="00EC55A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C55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Кітапхана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шы </w:t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өз қызметінде :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-Қазақстан Республикасының Конституциясын;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білім мен мәдениеттің  дамуын белгілейтін Қазақстан Республикасының Заңдарын, Қазақстан Республикасының Президенті мен Үкіметінің нормативтік- құқықтық актілерін;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Қазақстан Республикасы Білім және ғылым  министрілігінің және  оның уәкілетті  құрылымдық бөлімшелерінің бұйрықтары мен өкімдерін;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Қазақстан   Республикасы Білім және ғылым   министрлігі  Республикалық ғылыми- педагогикалық кітапханасының (ҚР БҒМ РҒПК) әдістемелік ұсынымдарын 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облыстық білім басқармасының, қалалық (аудандық) білім бөлімінің бұйрықтары мен өкімдерін;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мектеп Жарғысын;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мектептің ішкі еңбек тәртібі қағидаларын;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мектеп директорының бұйрықтары мен өкімдерін;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мектеп кітапханасы туралы Ережені;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осы лауазымдық нұсқаулықты басшылыққа алады.</w:t>
      </w:r>
    </w:p>
    <w:p w14:paraId="23338106" w14:textId="77777777" w:rsidR="000118B5" w:rsidRPr="000118B5" w:rsidRDefault="00EC55AF" w:rsidP="000118B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Кітапхана меңгерушісі: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-Қазақстан Республикасының Конституциясын;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 білім мен мәдениеттің  дамуын белгілейтін Қазақстан Республикасының Заңдарын, Қазақстан Республикасының Президенті мен Үкіметінің нормативтік- құқықтық актілерін;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Қазақстан Республикасы Білім және ғылым  министрілігінің және  оның уәкілетті  құрылымдық бөлімшелерінің бұйрықтары мен өкімдерін;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облыстық білім басқармасының, қалалық (аудандық) білім бөлімінің бұйрықтары мен өкімдерін;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 мектеп директорының бұйрықтары мен өкімдерін;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кітапхана</w:t>
      </w:r>
      <w:r w:rsidR="00011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ісінің теориясы мен практикасын</w:t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; 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отандық және шетел әдебиетін ;</w:t>
      </w:r>
      <w:r w:rsidRPr="00EC55A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C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еңбекті қорғау , қауіпсіздік техникасы мен өрт қауіпсіздігі қағидаларын білуі тиіс.</w:t>
      </w:r>
    </w:p>
    <w:p w14:paraId="5F84D9A7" w14:textId="77777777" w:rsidR="000118B5" w:rsidRPr="000118B5" w:rsidRDefault="000118B5" w:rsidP="000118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247879D" w14:textId="77777777" w:rsidR="000118B5" w:rsidRPr="000118B5" w:rsidRDefault="00EC55AF" w:rsidP="00011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118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Функциялары</w:t>
      </w:r>
    </w:p>
    <w:p w14:paraId="0692A072" w14:textId="4FE6660A" w:rsidR="00523FB0" w:rsidRPr="00523FB0" w:rsidRDefault="00EC55AF" w:rsidP="00523F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Кітапхана меңгерушісіне мынадай функциялар жүктеледі: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2.1.Білім беру, ақпарат және мәдениет орталығы ретіндегі мектеп кітапханасының жұмысын мектептің негізгі даму бағыттары сәйкес ұйымдастыру.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2.2. Оқу – тәрбие үдерісін , басшылықтың ,педагогика ұжымының және оқушылардың (әрі қарай оқырмандардың) өздігінен білім алуын кітапхана және  ақпараттық – библиографиялық </w:t>
      </w:r>
      <w:proofErr w:type="spellStart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ұызмет</w:t>
      </w:r>
      <w:proofErr w:type="spellEnd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көрсету құралдарымен қамтамасыз ету.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2.3. Оқырмандарда тәуелсіз кітапхана  пайдаланушысының дағдыларын қалыптастыру: кітапты және басқа да ақпарат көздерін   пайдалануға , ақпаратты  таңдау мен іздестіруге үйрету 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2.4. Дәстүрлі к</w:t>
      </w:r>
      <w:r w:rsidR="000118B5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тапхана – ақпарат технологияларын жетілдіру, жаңаларын меңгеру мен ендіру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1A33CA59" w14:textId="77777777" w:rsidR="00523FB0" w:rsidRPr="00523FB0" w:rsidRDefault="00523FB0" w:rsidP="00523FB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177B537" w14:textId="6E5207AD" w:rsidR="00523FB0" w:rsidRPr="00523FB0" w:rsidRDefault="00EC55AF" w:rsidP="00523F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 w:rsidRPr="009B57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Лауазымдық міндеттері</w:t>
      </w:r>
    </w:p>
    <w:p w14:paraId="59740184" w14:textId="53081A9C" w:rsidR="009B5703" w:rsidRPr="00523FB0" w:rsidRDefault="00EC55AF" w:rsidP="00523FB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Кітапхана меңгерушісі мынаған міндетті: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3.1. 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ектеп кітапханасы туралы Ережеге сәйкес мектеп  кітапханасының негізгі қызметі мен міндеттерін ұйымдастыруға және қамтамасыз етуге және өз </w:t>
      </w:r>
      <w:proofErr w:type="spellStart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құзіреті</w:t>
      </w:r>
      <w:proofErr w:type="spellEnd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шегінде кітапхана қызметі үшін дербес жауап береді.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3.2.Кітапхананың ұйымдастыру-реттеуші және технологиялық құжаттамасын: Мектеп кітапханасы туралы Ережені; Мектеп кітапханасын пайдалану қағидаларын; Мектеп кітапханасы қызметкерлерінің лауазымдық нұсқауларын; </w:t>
      </w:r>
      <w:proofErr w:type="spellStart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жұмыстын</w:t>
      </w:r>
      <w:proofErr w:type="spellEnd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перспективалық және жылдық жоспарларын; мектеп кітапханасының жылдық жұмыс жоспарын және т.б. мектептің оқу-тәрбие жұмысы жоспарына сәйкес әзірлеуге және қажетіне қарай түзетуге; оларды мектеп директорының бекітуіне ұсынуға.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3.3.Кітапханалық есеп-қаржы құжаттамасын сенімді жүргізу және оның шынайылығы үшін жауап беру:</w:t>
      </w:r>
      <w:r w:rsid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кітапхана қорының жиынтық есеп кітабын; мүкәммал кітаптарын (салалық және оқу құжаттарының); кітапхананың жұмыс күнделігін; жоғалған орнына алынған кітаптардың есеп дәптерін; құжаттардың түсімі мен есептен шығарылуына арналған актілер мен </w:t>
      </w:r>
      <w:r w:rsid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шот-фактура парағын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; қорды түгендеу мен тексеруді жүргізу туралы актілерді; орындалған библиографиялық анықтамалардың есеп журналын; мерзімді басылымдардың тіркеу картотекасын жүргізуге.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3.4.Мектептің ішкі еңбек тәртібі қағидаларына сәйкес мектептің қажеттіліктері мен өзгешелігіне сай кітапхананың жұмыс реж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мін қамтамасыз етуге.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3.5.Оқырмандарға қызмет кө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сету үшін қолайлы және жайлы жағдай туғызуға,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кітапхана бөлмелерінің эстетикалық безендірілуіне жауап беруге.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3.6.Кітапхана компьютер мен көшірмелеу-көбейту техникасы болған жағдайда техникалық құралдар мен ақпарат технологияларын жұмысқа ендіру мен пайдалануға.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3.7.Мектептің білім беру бағдарламаларына,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 жоспарына және оқ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рмандардың ақпарат сұраныстарына сәйкес кітапхана қор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 дәстүрлі баспа және электронды ақпарат тасығыштардағы білім беру ісі мен педагогикалық әдебиеттермен (оқушылар мен мұғалімдерге арналған оқу,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көркем,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ғылыми-көпшілік,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жалпы сипаттағы және білім салалары бойынша анықтама әдебиеті,</w:t>
      </w:r>
      <w:r w:rsid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оқу-әдістеме құралдары) құруға.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3.8.Белгіленген талаптарға сәйкес құжаттарды техникалық және ғылыми өңдеу жұмысын ұйымдастыруға және жүргізуге.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3.9.Кітапхананың анықтамалық-библиографиялық аппаратын: </w:t>
      </w:r>
      <w:proofErr w:type="spellStart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дәстүлі</w:t>
      </w:r>
      <w:proofErr w:type="spellEnd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кәртішкелік алфавиттік және жүйелі каталогтарды,</w:t>
      </w:r>
      <w:r w:rsidR="00C04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мақалалардың жүйелі картотекасын, тақырыптық картотекаларды және олардың электронды нұсқаларын ұйымдастыруға және жүргізуге (оқушылардың жас ерекшеліктерін ескере отырып).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3.10.Оқырмандарға абонементте және оқу залында ұты</w:t>
      </w:r>
      <w:r w:rsidR="00C04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мд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ы,</w:t>
      </w:r>
      <w:r w:rsidR="00C04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сапалы саралы кітапхана және ақпарат-библиографиялық қызмет көрсетуді; оқу жылының басында оқулықтарды жаппай беру және соңында жинап алуды ұйымдастыруға және жүргізуге.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3.11.Кітапхана жұмысының жеке,</w:t>
      </w:r>
      <w:r w:rsidR="00C04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топтық және көпшілік нысандары мен әдістерін : әңгіме –сұ</w:t>
      </w:r>
      <w:r w:rsidR="00C04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баттарды, көрмелерді, библиографиялық шолуларды ,кітаптарды талқылауды, оқырмандар конференциясын, әдеби кештерді, викториналар мен т.б. пайдалана отырып кітапхана қорын насихаттау жұмысын ұйымдастыруға және жүргізуге.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3.12.Құжаттардың жүйелі-алфавиттік орналасуын оқырман-оқушыларға арналған тақырыптық және жанрлық кітап көрмелерін ұйымдастырумен үйлесімде қамтамасыз етуге.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3.13.Кітапханада тиісті санитариялық-гигиеналық реж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мді;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кітапхана қорларының ұтымды орналасуын,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санитариялық-гигиеналық сақтау реж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мі мен сақталуын,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өрт қауіпсіздігі шараларын оқулықтарды жеке бөлмелерде сақтауды қамтамасыз 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тудің қолданыстағы нормаларына сәйкес қамтамасыз етуге.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3.14.Кітапхана қорының сақталуы жөніндегі алдын алу шараларын қамтамасыз етуге және жүргізуге: еркін</w:t>
      </w:r>
      <w:r w:rsid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қолжетімді жағдай</w:t>
      </w:r>
      <w:r w:rsid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оқырмандарға берілген құжаттардың шығарылмауына</w:t>
      </w:r>
      <w:r w:rsid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тиісті бақылауды жүзеге асыруға; оқырман-оқушылармен және ата-аналармен (олардың орнындағы адамдармен) әңгімелер өткізу;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оқырмандардың құжаттарды уақтылы қайтаруын бақылауға;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мұғалімдермен және кітапхана активімен бірлесе отырып оқулықтардың сақталуы жөніндегі рейдтер жүргізуге;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құжаттарды шағын жөндеуді ұйымдастыруға және т.б.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3.15.Қорды жүйелі тексерістерді ұйымдастыруға және жүргізуге, кітапхана қорынан тозған,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ақаулы,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мазмұны ескірген,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басы артық </w:t>
      </w:r>
      <w:proofErr w:type="spellStart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дублетті</w:t>
      </w:r>
      <w:proofErr w:type="spellEnd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бейінді емес,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аз қолданылатын және жоғалған әдебиеттерді қолданыстағы нормативтік-құқықтық актілерге және мектеп директорының бұйрығына сәйкес шығарып тастауға.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3.16.Оқырмандард</w:t>
      </w:r>
      <w:r w:rsidR="00C04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ың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жоғалтқан немесе бүлдірген орнына құжаттар қабылдау жұмысын жүргізуге.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3.17.Басшылыққа саралы қызмет көрсету және ақпаратты саралап тарату жүйесі бойынша мектеп басшылығы мен педагогика ұжымын педагогика мен білім беру ісі жөніндегі жаңа әдебиеттер туралы жүйелі түрде құлағдар етіп от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руға.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3.18.Тақырыптық,атаулы,библиогафиялық анықтамаларды орындау,</w:t>
      </w:r>
      <w:r w:rsidR="00523FB0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олардың есебін жүргізуге.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</w:t>
      </w:r>
      <w:r w:rsidR="00087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19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.Кітапхана оқырмандарына ақпарат таңдау мен іздестіруде кеңесшілік және нақты көмек (жеке,</w:t>
      </w:r>
      <w:r w:rsidR="009B5703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топтық,</w:t>
      </w:r>
      <w:r w:rsidR="009B5703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көпшілік) көрсетуге.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</w:t>
      </w:r>
      <w:r w:rsidR="00087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0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.Белгіленген тәртіппен (кесте,</w:t>
      </w:r>
      <w:r w:rsidR="00A80628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жоспар бойынша) кітапхана-библиография білімдерінің негіздерін насихаттау жөніндегі факультативтік сабақтар,</w:t>
      </w:r>
      <w:r w:rsidR="009B5703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үйірмелер жүргізуге.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</w:t>
      </w:r>
      <w:r w:rsidR="00087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.Кітапхана қызметінің мониторингін (оқырман формулярларын талдау,</w:t>
      </w:r>
      <w:r w:rsidR="009B5703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кітапхана қорын пайдалану,</w:t>
      </w:r>
      <w:r w:rsidR="009B5703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кітаппен қамтылу,</w:t>
      </w:r>
      <w:r w:rsidR="009B5703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пайда</w:t>
      </w:r>
      <w:r w:rsidR="009B5703"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анушылардың ақпараттық қажеттіктері және </w:t>
      </w:r>
      <w:proofErr w:type="spellStart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т.т</w:t>
      </w:r>
      <w:proofErr w:type="spellEnd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.) жүзеге асыруға.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</w:t>
      </w:r>
      <w:r w:rsidR="00087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.Кітапхананың нақты жұмысына қатыстыру мақсатында оқырман-оқушылар қатарынан кітапхана активін; іс-шараларды жүзеге асыруда және кітапхана жұмысының көкейтесті мәселелерін қарастыруда нақты көмек көрсету мақсатында кеңесші орган құқығындағы кітапхана кеңесін құруға.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</w:t>
      </w:r>
      <w:r w:rsidR="00087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.Оқырмандардың ақпараттық қажеттіктеріне аса толығымен қанағаттандыру мақсатында өңірдің кітапханаларымен өзара </w:t>
      </w:r>
      <w:proofErr w:type="spellStart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іліктесуге</w:t>
      </w:r>
      <w:proofErr w:type="spellEnd"/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</w:t>
      </w:r>
      <w:r w:rsidR="00087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.Кітапханалардың озық жұмыс тәжірибелерін зерделеу және оны қолданысқа ендіруге.</w:t>
      </w:r>
      <w:r w:rsidRPr="00523F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</w:t>
      </w:r>
      <w:r w:rsidR="00087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</w:t>
      </w:r>
      <w:r w:rsidRPr="0052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.Кітапхананың атқарған жұмысы туралы мектеп директорының алдында тұрақты түрде есеп беріп отыруға.</w:t>
      </w:r>
    </w:p>
    <w:p w14:paraId="29FA1D14" w14:textId="77777777" w:rsidR="009B5703" w:rsidRDefault="009B5703" w:rsidP="000118B5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ECD72B8" w14:textId="63CDF353" w:rsidR="009173B2" w:rsidRPr="009173B2" w:rsidRDefault="00EC55AF" w:rsidP="00917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118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Құқықтары</w:t>
      </w:r>
    </w:p>
    <w:p w14:paraId="4A79E1E1" w14:textId="77777777" w:rsidR="009173B2" w:rsidRDefault="00EC55AF" w:rsidP="009173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Кітапхана меңгерушісінің мынаған құқықтары бар:</w:t>
      </w:r>
      <w:r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4.1.Кітапхана қызметіне кіретін мәселелер бойынша шешімдерді дербес қабылдауға; мектептің оқу-тәрбие жұмысының жоспарына сәйкес оқу-білім беру және тәрбие үдерістерін кітапханалық және ақпараттық-библиографиялық қамтамасыз етудің нысандары мен әдістерін дербес жоспарлауға және таңдауға.</w:t>
      </w:r>
      <w:r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4.2.Мектептің </w:t>
      </w:r>
      <w:proofErr w:type="spellStart"/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педегогика</w:t>
      </w:r>
      <w:proofErr w:type="spellEnd"/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ұжымының отырыстарына кеңесшілік дауыс құқығымен қатысуға.</w:t>
      </w:r>
      <w:r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4.3.Мектеп директорынан,</w:t>
      </w:r>
      <w:r w:rsidR="00A80628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оның орынбасарынан және облыстық білім басқармасының,</w:t>
      </w:r>
      <w:r w:rsidR="00A80628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қалалық (аудандық) білім бөлімінің мектеп оқулықтары қорлары жөніндегі маманынан нормативті-құқықтық және ұйымдастыру-әдістемелік сипаттағы ақпаратты алуға,</w:t>
      </w:r>
      <w:r w:rsidR="00A80628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кітапхана қызметін жүзеге асыру мен лауазымдық міндеттерін тиімді пайдалануға қажетті тиісті құжаттармен танысады.</w:t>
      </w:r>
      <w:r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4.4.Оқушылар арасында оқуды насихаттау мәселелері бойынша кітапхананың педагогика ұжымымен бірлескен жұмысын үйлестіруге;</w:t>
      </w:r>
      <w:r w:rsidR="00A80628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мектеп  директорының рұқсатымен мұғалімдерді,</w:t>
      </w:r>
      <w:r w:rsidR="00A80628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оқушылар мен ата-аналарын (олардың орнындағы адамдарды) әдебиеттерді насихаттау жөніндегі кітапхана шараларын ұйымдастыру мен өткізуге және </w:t>
      </w:r>
      <w:proofErr w:type="spellStart"/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т.т</w:t>
      </w:r>
      <w:proofErr w:type="spellEnd"/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қатыстыруға.</w:t>
      </w:r>
    </w:p>
    <w:p w14:paraId="3BB8BB63" w14:textId="7AA38B0D" w:rsidR="00430A9D" w:rsidRPr="009173B2" w:rsidRDefault="009173B2" w:rsidP="009173B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4.5.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Мектеп басшылығына :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-кітапхана қызметін жетілдіру;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кітапхананы материалдық- техникалық құралдармен : осы заманғы ақпараттық технологиялар құралдары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ен (компьютерлермен, автоматтандырылған кітапхана бағдарламаларымен), көшірмелеу- көбейту техникасымен(сканермен,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принтермен, ксерокспен), жиһазбен, кітапхана техникасымен (каталог 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карточкаларымен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каталог және кітап бөлгіштерімен және т.б.), кітапхана 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ызметкерінің лау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зымдық міндеттерін атқаруға қажетт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кеңсе бұйымдарымен жарақтандыру мен жаңғырту; к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тапхана бөлімдеріне ағымдағы және күрделі жөндеу жүргізу;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-кітапханашыны материалдық және моральдық көтермелеу, өзінің лауазымдық міндеттерін орындамаған немесе тиісті орындамаған кітапханашыға материалдық және тәртіптік жаза қолдану жөніндегі ұсыныстар енгізуге.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</w:t>
      </w:r>
      <w:r w:rsidR="00430A9D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.Мектеп кітапханашысының даму жобасын әзірлеу мен жүзеге асыру жөніндегі жұмыс топтары мен комиссияларының құрамына енуге, о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қу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әдебиетімен қамтамасыз етуге.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</w:t>
      </w:r>
      <w:r w:rsidR="00430A9D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.Білім қызметкерлеріне арнап көзделген көтермелеу, марапаттау  мен айрықша белгілердің әр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алуан нысандарына ұсынуға ; қызмет көрсету аймағының кеңейгені үшін жалақысына қосымша ақы мен жоғары жұмыс сапасы үшін үстемелер алуға .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</w:t>
      </w:r>
      <w:r w:rsidR="00430A9D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.Шағымдармен және өз жұмысына баға беретін басқа да құжаттармен танысуға ,олар бойынша түсініктемелер беруге.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</w:t>
      </w:r>
      <w:r w:rsidR="00430A9D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Аттестациядан өтуге және қолданыстағы құжаттарға сәйкес еңбекақы төлеудің едәуір жоғары разрядын алуға ұмтылуға .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4.1</w:t>
      </w:r>
      <w:r w:rsidR="00430A9D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0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.Өз біліктілігін жү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й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елі түрде арттыруға : өңірдің мектеп кітапханашыларының әдістемелік бірлестіктерінің жұмысына, конференцияларға, семинарларға, біліктілікті арттыру курстарында оқуға (5 жылда бір реттен кем емес) қатысуға, 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</w:t>
      </w:r>
      <w:r w:rsidR="00F56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ғ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ылымдамадан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өтуге, басқа кітапханалардың кітапхана  жұмысын ұйымдастыру проблемалары жөніндегі жұмыс тәжірибелерімен танысуға.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4.1</w:t>
      </w:r>
      <w:r w:rsidR="00430A9D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EC55AF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Оқырмандардың білім беру  және педагогикалық ақпаратқа деген ақпараттық сұраныстарын аса  толығымен қанағаттандыру мақсатында кітапханалармен, ғылыми  ақпараттық органдармен, мекемелермен, ұйымдармен іскерлік байланыстарды орнатуға, қолдауға ;кітапхана жұмысын өңірлік және немесе республикалық әдісте</w:t>
      </w:r>
      <w:r w:rsidR="00430A9D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 орталығымен үйлестіру.</w:t>
      </w:r>
    </w:p>
    <w:p w14:paraId="01E99277" w14:textId="77777777" w:rsidR="00430A9D" w:rsidRPr="00430A9D" w:rsidRDefault="00430A9D" w:rsidP="00430A9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B53F377" w14:textId="77777777" w:rsidR="009173B2" w:rsidRPr="009173B2" w:rsidRDefault="00430A9D" w:rsidP="00430A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30A9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Жауапкершілігі</w:t>
      </w:r>
    </w:p>
    <w:p w14:paraId="56327510" w14:textId="7EAFE428" w:rsidR="00A80628" w:rsidRPr="009173B2" w:rsidRDefault="00EC55AF" w:rsidP="009173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Кітапхана меңгерушісі:</w:t>
      </w:r>
      <w:r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-Қазақстан Республикасының қолданыстағы еңбек заңнамасында белгіленгендер шег</w:t>
      </w:r>
      <w:r w:rsidR="000877F7"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</w:t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нде өзінің   лауазымдық  міндеттерін ,қызмет этикасын тиісті орындағаны немесе орындамағаны.</w:t>
      </w:r>
      <w:r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Қазақстан Республикасының қолданыстағы әкімшілік, қылмыстық және азаматтық заңнамасында белгілен шегінде  өз қызметін жүзеге асыру барысында жасалған  құқық бұзушылықтар .</w:t>
      </w:r>
      <w:r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    Қазақстан Республикасының қолданыстағы әкімшілік, қылмыстық және азаматтық заңнамасында белгілен  шегінде материалдық зиян келтіргені үшін дербес жауап береді.</w:t>
      </w:r>
      <w:r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173B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14:paraId="5ED0F41E" w14:textId="77777777" w:rsidR="00A80628" w:rsidRPr="00A80628" w:rsidRDefault="00A80628" w:rsidP="00A806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92D6D8F" w14:textId="4F2F1807" w:rsidR="00A80628" w:rsidRPr="00A80628" w:rsidRDefault="00A80628" w:rsidP="00A8062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Осы лауазымдық нұсқаулықпен таныстым: </w:t>
      </w:r>
      <w:r w:rsidRPr="00A80628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А.Султанова</w:t>
      </w:r>
      <w:proofErr w:type="spellEnd"/>
    </w:p>
    <w:p w14:paraId="1A35709A" w14:textId="42C66133" w:rsidR="00EC55AF" w:rsidRPr="00EC55AF" w:rsidRDefault="00EC55AF" w:rsidP="00EC55A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C55AF" w:rsidRPr="00EC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56E"/>
    <w:multiLevelType w:val="multilevel"/>
    <w:tmpl w:val="27820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" w15:restartNumberingAfterBreak="0">
    <w:nsid w:val="687174B5"/>
    <w:multiLevelType w:val="hybridMultilevel"/>
    <w:tmpl w:val="FE9AE10E"/>
    <w:lvl w:ilvl="0" w:tplc="F8521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C1637"/>
    <w:multiLevelType w:val="multilevel"/>
    <w:tmpl w:val="A834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1622058">
    <w:abstractNumId w:val="2"/>
  </w:num>
  <w:num w:numId="2" w16cid:durableId="1043598799">
    <w:abstractNumId w:val="1"/>
  </w:num>
  <w:num w:numId="3" w16cid:durableId="169850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EE"/>
    <w:rsid w:val="000118B5"/>
    <w:rsid w:val="000877F7"/>
    <w:rsid w:val="003024EE"/>
    <w:rsid w:val="00430A9D"/>
    <w:rsid w:val="00501E4C"/>
    <w:rsid w:val="00523FB0"/>
    <w:rsid w:val="008812FF"/>
    <w:rsid w:val="009173B2"/>
    <w:rsid w:val="00952A62"/>
    <w:rsid w:val="009B5703"/>
    <w:rsid w:val="00A80628"/>
    <w:rsid w:val="00C04EB4"/>
    <w:rsid w:val="00EC55AF"/>
    <w:rsid w:val="00F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8A32"/>
  <w15:chartTrackingRefBased/>
  <w15:docId w15:val="{487B7D70-9296-48D3-AA90-870E58D0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5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Тлендиева</dc:creator>
  <cp:keywords/>
  <dc:description/>
  <cp:lastModifiedBy>Тлендиева</cp:lastModifiedBy>
  <cp:revision>5</cp:revision>
  <dcterms:created xsi:type="dcterms:W3CDTF">2023-04-01T11:28:00Z</dcterms:created>
  <dcterms:modified xsi:type="dcterms:W3CDTF">2023-04-03T10:31:00Z</dcterms:modified>
</cp:coreProperties>
</file>